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7F7" w:rsidRPr="00436CEF" w:rsidRDefault="009737F7" w:rsidP="00436CEF">
      <w:pPr>
        <w:jc w:val="center"/>
        <w:rPr>
          <w:rFonts w:ascii="SKAUT Bold" w:hAnsi="SKAUT Bold"/>
        </w:rPr>
      </w:pPr>
      <w:r w:rsidRPr="00436CEF">
        <w:rPr>
          <w:rFonts w:ascii="SKAUT Bold" w:hAnsi="SKAUT Bold"/>
          <w:sz w:val="40"/>
        </w:rPr>
        <w:t>Křížovka</w:t>
      </w:r>
    </w:p>
    <w:tbl>
      <w:tblPr>
        <w:tblStyle w:val="Mkatabulky"/>
        <w:tblW w:w="14794" w:type="dxa"/>
        <w:jc w:val="center"/>
        <w:tblLayout w:type="fixed"/>
        <w:tblLook w:val="04A0" w:firstRow="1" w:lastRow="0" w:firstColumn="1" w:lastColumn="0" w:noHBand="0" w:noVBand="1"/>
      </w:tblPr>
      <w:tblGrid>
        <w:gridCol w:w="510"/>
        <w:gridCol w:w="510"/>
        <w:gridCol w:w="510"/>
        <w:gridCol w:w="510"/>
        <w:gridCol w:w="510"/>
        <w:gridCol w:w="510"/>
        <w:gridCol w:w="510"/>
        <w:gridCol w:w="510"/>
        <w:gridCol w:w="510"/>
        <w:gridCol w:w="510"/>
        <w:gridCol w:w="510"/>
        <w:gridCol w:w="510"/>
        <w:gridCol w:w="510"/>
        <w:gridCol w:w="510"/>
        <w:gridCol w:w="496"/>
        <w:gridCol w:w="524"/>
        <w:gridCol w:w="510"/>
        <w:gridCol w:w="510"/>
        <w:gridCol w:w="510"/>
        <w:gridCol w:w="496"/>
        <w:gridCol w:w="512"/>
        <w:gridCol w:w="512"/>
        <w:gridCol w:w="512"/>
        <w:gridCol w:w="512"/>
        <w:gridCol w:w="512"/>
        <w:gridCol w:w="512"/>
        <w:gridCol w:w="512"/>
        <w:gridCol w:w="512"/>
        <w:gridCol w:w="512"/>
      </w:tblGrid>
      <w:tr w:rsidR="009737F7" w:rsidRPr="00436CEF" w:rsidTr="005F1C02">
        <w:trPr>
          <w:trHeight w:val="510"/>
          <w:jc w:val="center"/>
        </w:trPr>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left w:val="single" w:sz="4" w:space="0" w:color="auto"/>
              <w:bottom w:val="single" w:sz="4" w:space="0" w:color="auto"/>
            </w:tcBorders>
            <w:shd w:val="clear" w:color="auto" w:fill="D99594" w:themeFill="accent2" w:themeFillTint="99"/>
            <w:vAlign w:val="center"/>
          </w:tcPr>
          <w:p w:rsidR="009737F7" w:rsidRPr="00436CEF" w:rsidRDefault="009737F7" w:rsidP="009737F7">
            <w:pPr>
              <w:jc w:val="center"/>
              <w:rPr>
                <w:rFonts w:ascii="TheMix C5 Bold" w:hAnsi="TheMix C5 Bold"/>
                <w:sz w:val="24"/>
              </w:rPr>
            </w:pPr>
            <w:r w:rsidRPr="00436CEF">
              <w:rPr>
                <w:rFonts w:ascii="TheMix C5 Bold" w:hAnsi="TheMix C5 Bold"/>
                <w:sz w:val="24"/>
              </w:rPr>
              <w:t>1</w:t>
            </w:r>
          </w:p>
        </w:tc>
        <w:tc>
          <w:tcPr>
            <w:tcW w:w="510" w:type="dxa"/>
            <w:tcBorders>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bottom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bottom w:val="single" w:sz="4" w:space="0" w:color="auto"/>
            </w:tcBorders>
            <w:vAlign w:val="center"/>
          </w:tcPr>
          <w:p w:rsidR="009737F7" w:rsidRPr="00436CEF" w:rsidRDefault="009737F7" w:rsidP="009737F7">
            <w:pPr>
              <w:jc w:val="center"/>
              <w:rPr>
                <w:rFonts w:ascii="TheMix C5 Bold" w:hAnsi="TheMix C5 Bold"/>
                <w:sz w:val="24"/>
              </w:rPr>
            </w:pPr>
          </w:p>
        </w:tc>
        <w:tc>
          <w:tcPr>
            <w:tcW w:w="524" w:type="dxa"/>
            <w:tcBorders>
              <w:bottom w:val="single" w:sz="4" w:space="0" w:color="auto"/>
              <w:right w:val="single" w:sz="4" w:space="0" w:color="auto"/>
            </w:tcBorders>
            <w:shd w:val="clear" w:color="auto" w:fill="B6DDE8" w:themeFill="accent5" w:themeFillTint="66"/>
            <w:vAlign w:val="center"/>
          </w:tcPr>
          <w:p w:rsidR="009737F7" w:rsidRPr="00436CEF" w:rsidRDefault="009737F7" w:rsidP="009737F7">
            <w:pPr>
              <w:jc w:val="center"/>
              <w:rPr>
                <w:rFonts w:ascii="TheMix C5 Bold" w:hAnsi="TheMix C5 Bold"/>
                <w:sz w:val="24"/>
              </w:rPr>
            </w:pPr>
          </w:p>
        </w:tc>
        <w:tc>
          <w:tcPr>
            <w:tcW w:w="510" w:type="dxa"/>
            <w:tcBorders>
              <w:top w:val="nil"/>
              <w:left w:val="single" w:sz="4" w:space="0" w:color="auto"/>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496"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r>
      <w:tr w:rsidR="009737F7" w:rsidRPr="00436CEF" w:rsidTr="005F1C02">
        <w:trPr>
          <w:trHeight w:val="510"/>
          <w:jc w:val="center"/>
        </w:trPr>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9737F7" w:rsidRPr="00436CEF" w:rsidRDefault="009737F7" w:rsidP="009737F7">
            <w:pPr>
              <w:jc w:val="center"/>
              <w:rPr>
                <w:rFonts w:ascii="TheMix C5 Bold" w:hAnsi="TheMix C5 Bold"/>
                <w:sz w:val="24"/>
              </w:rPr>
            </w:pPr>
            <w:r w:rsidRPr="00436CEF">
              <w:rPr>
                <w:rFonts w:ascii="TheMix C5 Bold" w:hAnsi="TheMix C5 Bold"/>
                <w:sz w:val="24"/>
              </w:rPr>
              <w:t>2</w:t>
            </w:r>
          </w:p>
        </w:tc>
        <w:tc>
          <w:tcPr>
            <w:tcW w:w="510" w:type="dxa"/>
            <w:tcBorders>
              <w:top w:val="single" w:sz="4" w:space="0" w:color="auto"/>
              <w:left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left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2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left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nil"/>
              <w:left w:val="single" w:sz="4" w:space="0" w:color="auto"/>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r>
      <w:tr w:rsidR="009737F7" w:rsidRPr="00436CEF" w:rsidTr="005F1C02">
        <w:trPr>
          <w:trHeight w:val="510"/>
          <w:jc w:val="center"/>
        </w:trPr>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tcBorders>
            <w:shd w:val="clear" w:color="auto" w:fill="D99594" w:themeFill="accent2" w:themeFillTint="99"/>
            <w:vAlign w:val="center"/>
          </w:tcPr>
          <w:p w:rsidR="009737F7" w:rsidRPr="00436CEF" w:rsidRDefault="009737F7" w:rsidP="009737F7">
            <w:pPr>
              <w:jc w:val="center"/>
              <w:rPr>
                <w:rFonts w:ascii="TheMix C5 Bold" w:hAnsi="TheMix C5 Bold"/>
                <w:sz w:val="24"/>
              </w:rPr>
            </w:pPr>
            <w:r w:rsidRPr="00436CEF">
              <w:rPr>
                <w:rFonts w:ascii="TheMix C5 Bold" w:hAnsi="TheMix C5 Bold"/>
                <w:sz w:val="24"/>
              </w:rPr>
              <w:t>3</w:t>
            </w:r>
          </w:p>
        </w:tc>
        <w:tc>
          <w:tcPr>
            <w:tcW w:w="496"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24" w:type="dxa"/>
            <w:tcBorders>
              <w:top w:val="single" w:sz="4" w:space="0" w:color="auto"/>
              <w:bottom w:val="single" w:sz="4" w:space="0" w:color="auto"/>
            </w:tcBorders>
            <w:shd w:val="clear" w:color="auto" w:fill="B6DDE8" w:themeFill="accent5" w:themeFillTint="66"/>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single" w:sz="4" w:space="0" w:color="auto"/>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r>
      <w:tr w:rsidR="009737F7" w:rsidRPr="00436CEF" w:rsidTr="005F1C02">
        <w:trPr>
          <w:trHeight w:val="510"/>
          <w:jc w:val="center"/>
        </w:trPr>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tcBorders>
            <w:shd w:val="clear" w:color="auto" w:fill="D99594" w:themeFill="accent2" w:themeFillTint="99"/>
            <w:vAlign w:val="center"/>
          </w:tcPr>
          <w:p w:rsidR="009737F7" w:rsidRPr="00436CEF" w:rsidRDefault="009737F7" w:rsidP="009737F7">
            <w:pPr>
              <w:jc w:val="center"/>
              <w:rPr>
                <w:rFonts w:ascii="TheMix C5 Bold" w:hAnsi="TheMix C5 Bold"/>
                <w:sz w:val="24"/>
              </w:rPr>
            </w:pPr>
            <w:r w:rsidRPr="00436CEF">
              <w:rPr>
                <w:rFonts w:ascii="TheMix C5 Bold" w:hAnsi="TheMix C5 Bold"/>
                <w:sz w:val="24"/>
              </w:rPr>
              <w:t>4</w:t>
            </w: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24" w:type="dxa"/>
            <w:tcBorders>
              <w:top w:val="single" w:sz="4" w:space="0" w:color="auto"/>
              <w:bottom w:val="single" w:sz="4" w:space="0" w:color="auto"/>
            </w:tcBorders>
            <w:shd w:val="clear" w:color="auto" w:fill="B6DDE8" w:themeFill="accent5" w:themeFillTint="66"/>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r>
      <w:tr w:rsidR="009737F7" w:rsidRPr="00436CEF" w:rsidTr="005F1C02">
        <w:trPr>
          <w:trHeight w:val="510"/>
          <w:jc w:val="center"/>
        </w:trPr>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tcBorders>
            <w:shd w:val="clear" w:color="auto" w:fill="D99594" w:themeFill="accent2" w:themeFillTint="99"/>
            <w:vAlign w:val="center"/>
          </w:tcPr>
          <w:p w:rsidR="009737F7" w:rsidRPr="00436CEF" w:rsidRDefault="009737F7" w:rsidP="009737F7">
            <w:pPr>
              <w:jc w:val="center"/>
              <w:rPr>
                <w:rFonts w:ascii="TheMix C5 Bold" w:hAnsi="TheMix C5 Bold"/>
                <w:sz w:val="24"/>
              </w:rPr>
            </w:pPr>
            <w:r w:rsidRPr="00436CEF">
              <w:rPr>
                <w:rFonts w:ascii="TheMix C5 Bold" w:hAnsi="TheMix C5 Bold"/>
                <w:sz w:val="24"/>
              </w:rPr>
              <w:t>5</w:t>
            </w:r>
          </w:p>
        </w:tc>
        <w:tc>
          <w:tcPr>
            <w:tcW w:w="496"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24" w:type="dxa"/>
            <w:tcBorders>
              <w:top w:val="single" w:sz="4" w:space="0" w:color="auto"/>
              <w:bottom w:val="single" w:sz="4" w:space="0" w:color="auto"/>
            </w:tcBorders>
            <w:shd w:val="clear" w:color="auto" w:fill="B6DDE8" w:themeFill="accent5" w:themeFillTint="66"/>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nil"/>
              <w:left w:val="single" w:sz="4" w:space="0" w:color="auto"/>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r>
      <w:tr w:rsidR="009737F7" w:rsidRPr="00436CEF" w:rsidTr="005F1C02">
        <w:trPr>
          <w:trHeight w:val="510"/>
          <w:jc w:val="center"/>
        </w:trPr>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left w:val="single" w:sz="4" w:space="0" w:color="auto"/>
              <w:bottom w:val="single" w:sz="4" w:space="0" w:color="auto"/>
            </w:tcBorders>
            <w:shd w:val="clear" w:color="auto" w:fill="D99594" w:themeFill="accent2" w:themeFillTint="99"/>
            <w:vAlign w:val="center"/>
          </w:tcPr>
          <w:p w:rsidR="009737F7" w:rsidRPr="00436CEF" w:rsidRDefault="009737F7" w:rsidP="009737F7">
            <w:pPr>
              <w:jc w:val="center"/>
              <w:rPr>
                <w:rFonts w:ascii="TheMix C5 Bold" w:hAnsi="TheMix C5 Bold"/>
                <w:sz w:val="24"/>
              </w:rPr>
            </w:pPr>
            <w:r w:rsidRPr="00436CEF">
              <w:rPr>
                <w:rFonts w:ascii="TheMix C5 Bold" w:hAnsi="TheMix C5 Bold"/>
                <w:sz w:val="24"/>
              </w:rPr>
              <w:t>6</w:t>
            </w:r>
          </w:p>
        </w:tc>
        <w:tc>
          <w:tcPr>
            <w:tcW w:w="524" w:type="dxa"/>
            <w:tcBorders>
              <w:top w:val="single" w:sz="4" w:space="0" w:color="auto"/>
              <w:bottom w:val="single" w:sz="4" w:space="0" w:color="auto"/>
            </w:tcBorders>
            <w:shd w:val="clear" w:color="auto" w:fill="B6DDE8" w:themeFill="accent5" w:themeFillTint="66"/>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nil"/>
              <w:left w:val="single" w:sz="4" w:space="0" w:color="auto"/>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r>
      <w:tr w:rsidR="009737F7" w:rsidRPr="00436CEF" w:rsidTr="005F1C02">
        <w:trPr>
          <w:trHeight w:val="510"/>
          <w:jc w:val="center"/>
        </w:trPr>
        <w:tc>
          <w:tcPr>
            <w:tcW w:w="510" w:type="dxa"/>
            <w:tcBorders>
              <w:top w:val="single" w:sz="4" w:space="0" w:color="auto"/>
              <w:bottom w:val="single" w:sz="4" w:space="0" w:color="auto"/>
            </w:tcBorders>
            <w:shd w:val="clear" w:color="auto" w:fill="D99594" w:themeFill="accent2" w:themeFillTint="99"/>
            <w:vAlign w:val="center"/>
          </w:tcPr>
          <w:p w:rsidR="009737F7" w:rsidRPr="00436CEF" w:rsidRDefault="009737F7" w:rsidP="009737F7">
            <w:pPr>
              <w:jc w:val="center"/>
              <w:rPr>
                <w:rFonts w:ascii="TheMix C5 Bold" w:hAnsi="TheMix C5 Bold"/>
                <w:sz w:val="24"/>
              </w:rPr>
            </w:pPr>
            <w:r w:rsidRPr="00436CEF">
              <w:rPr>
                <w:rFonts w:ascii="TheMix C5 Bold" w:hAnsi="TheMix C5 Bold"/>
                <w:sz w:val="24"/>
              </w:rPr>
              <w:t>7</w:t>
            </w: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24" w:type="dxa"/>
            <w:tcBorders>
              <w:top w:val="single" w:sz="4" w:space="0" w:color="auto"/>
              <w:bottom w:val="single" w:sz="4" w:space="0" w:color="auto"/>
            </w:tcBorders>
            <w:shd w:val="clear" w:color="auto" w:fill="B6DDE8" w:themeFill="accent5" w:themeFillTint="66"/>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single" w:sz="4" w:space="0" w:color="auto"/>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r>
      <w:tr w:rsidR="009737F7" w:rsidRPr="00436CEF" w:rsidTr="005F1C02">
        <w:trPr>
          <w:trHeight w:val="510"/>
          <w:jc w:val="center"/>
        </w:trPr>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tcBorders>
            <w:shd w:val="clear" w:color="auto" w:fill="D99594" w:themeFill="accent2" w:themeFillTint="99"/>
            <w:vAlign w:val="center"/>
          </w:tcPr>
          <w:p w:rsidR="009737F7" w:rsidRPr="00436CEF" w:rsidRDefault="009737F7" w:rsidP="009737F7">
            <w:pPr>
              <w:jc w:val="center"/>
              <w:rPr>
                <w:rFonts w:ascii="TheMix C5 Bold" w:hAnsi="TheMix C5 Bold"/>
                <w:sz w:val="24"/>
              </w:rPr>
            </w:pPr>
            <w:r w:rsidRPr="00436CEF">
              <w:rPr>
                <w:rFonts w:ascii="TheMix C5 Bold" w:hAnsi="TheMix C5 Bold"/>
                <w:sz w:val="24"/>
              </w:rPr>
              <w:t>8</w:t>
            </w: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bookmarkStart w:id="0" w:name="_GoBack"/>
            <w:bookmarkEnd w:id="0"/>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24" w:type="dxa"/>
            <w:tcBorders>
              <w:top w:val="single" w:sz="4" w:space="0" w:color="auto"/>
              <w:bottom w:val="single" w:sz="4" w:space="0" w:color="auto"/>
            </w:tcBorders>
            <w:shd w:val="clear" w:color="auto" w:fill="B6DDE8" w:themeFill="accent5" w:themeFillTint="66"/>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single" w:sz="4" w:space="0" w:color="auto"/>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r>
      <w:tr w:rsidR="009737F7" w:rsidRPr="00436CEF" w:rsidTr="005F1C02">
        <w:trPr>
          <w:trHeight w:val="510"/>
          <w:jc w:val="center"/>
        </w:trPr>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tcBorders>
            <w:shd w:val="clear" w:color="auto" w:fill="D99594" w:themeFill="accent2" w:themeFillTint="99"/>
            <w:vAlign w:val="center"/>
          </w:tcPr>
          <w:p w:rsidR="009737F7" w:rsidRPr="00436CEF" w:rsidRDefault="009737F7" w:rsidP="009737F7">
            <w:pPr>
              <w:jc w:val="center"/>
              <w:rPr>
                <w:rFonts w:ascii="TheMix C5 Bold" w:hAnsi="TheMix C5 Bold"/>
                <w:sz w:val="24"/>
              </w:rPr>
            </w:pPr>
            <w:r w:rsidRPr="00436CEF">
              <w:rPr>
                <w:rFonts w:ascii="TheMix C5 Bold" w:hAnsi="TheMix C5 Bold"/>
                <w:sz w:val="24"/>
              </w:rPr>
              <w:t>9</w:t>
            </w: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24" w:type="dxa"/>
            <w:tcBorders>
              <w:top w:val="single" w:sz="4" w:space="0" w:color="auto"/>
              <w:bottom w:val="single" w:sz="4" w:space="0" w:color="auto"/>
            </w:tcBorders>
            <w:shd w:val="clear" w:color="auto" w:fill="B6DDE8" w:themeFill="accent5" w:themeFillTint="66"/>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left w:val="single" w:sz="4" w:space="0" w:color="auto"/>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r>
      <w:tr w:rsidR="009737F7" w:rsidRPr="00436CEF" w:rsidTr="005F1C02">
        <w:trPr>
          <w:trHeight w:val="510"/>
          <w:jc w:val="center"/>
        </w:trPr>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tcBorders>
            <w:shd w:val="clear" w:color="auto" w:fill="D99594" w:themeFill="accent2" w:themeFillTint="99"/>
            <w:vAlign w:val="center"/>
          </w:tcPr>
          <w:p w:rsidR="009737F7" w:rsidRPr="00436CEF" w:rsidRDefault="009737F7" w:rsidP="009737F7">
            <w:pPr>
              <w:jc w:val="center"/>
              <w:rPr>
                <w:rFonts w:ascii="TheMix C5 Bold" w:hAnsi="TheMix C5 Bold"/>
                <w:sz w:val="24"/>
              </w:rPr>
            </w:pPr>
            <w:r w:rsidRPr="00436CEF">
              <w:rPr>
                <w:rFonts w:ascii="TheMix C5 Bold" w:hAnsi="TheMix C5 Bold"/>
                <w:sz w:val="24"/>
              </w:rPr>
              <w:t>10</w:t>
            </w: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24" w:type="dxa"/>
            <w:tcBorders>
              <w:top w:val="single" w:sz="4" w:space="0" w:color="auto"/>
              <w:bottom w:val="single" w:sz="4" w:space="0" w:color="auto"/>
            </w:tcBorders>
            <w:shd w:val="clear" w:color="auto" w:fill="B6DDE8" w:themeFill="accent5" w:themeFillTint="66"/>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nil"/>
              <w:left w:val="single" w:sz="4" w:space="0" w:color="auto"/>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r>
      <w:tr w:rsidR="009737F7" w:rsidRPr="00436CEF" w:rsidTr="005F1C02">
        <w:trPr>
          <w:trHeight w:val="510"/>
          <w:jc w:val="center"/>
        </w:trPr>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left w:val="single" w:sz="4" w:space="0" w:color="auto"/>
              <w:bottom w:val="single" w:sz="4" w:space="0" w:color="auto"/>
            </w:tcBorders>
            <w:shd w:val="clear" w:color="auto" w:fill="D99594" w:themeFill="accent2" w:themeFillTint="99"/>
            <w:vAlign w:val="center"/>
          </w:tcPr>
          <w:p w:rsidR="009737F7" w:rsidRPr="00436CEF" w:rsidRDefault="009737F7" w:rsidP="009737F7">
            <w:pPr>
              <w:jc w:val="center"/>
              <w:rPr>
                <w:rFonts w:ascii="TheMix C5 Bold" w:hAnsi="TheMix C5 Bold"/>
                <w:sz w:val="24"/>
              </w:rPr>
            </w:pPr>
            <w:r w:rsidRPr="00436CEF">
              <w:rPr>
                <w:rFonts w:ascii="TheMix C5 Bold" w:hAnsi="TheMix C5 Bold"/>
                <w:sz w:val="24"/>
              </w:rPr>
              <w:t>11</w:t>
            </w:r>
          </w:p>
        </w:tc>
        <w:tc>
          <w:tcPr>
            <w:tcW w:w="524" w:type="dxa"/>
            <w:tcBorders>
              <w:top w:val="single" w:sz="4" w:space="0" w:color="auto"/>
              <w:bottom w:val="single" w:sz="4" w:space="0" w:color="auto"/>
            </w:tcBorders>
            <w:shd w:val="clear" w:color="auto" w:fill="B6DDE8" w:themeFill="accent5" w:themeFillTint="66"/>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r>
      <w:tr w:rsidR="009737F7" w:rsidRPr="00436CEF" w:rsidTr="005F1C02">
        <w:trPr>
          <w:trHeight w:val="510"/>
          <w:jc w:val="center"/>
        </w:trPr>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tcBorders>
            <w:shd w:val="clear" w:color="auto" w:fill="D99594" w:themeFill="accent2" w:themeFillTint="99"/>
            <w:vAlign w:val="center"/>
          </w:tcPr>
          <w:p w:rsidR="009737F7" w:rsidRPr="00436CEF" w:rsidRDefault="009737F7" w:rsidP="009737F7">
            <w:pPr>
              <w:jc w:val="center"/>
              <w:rPr>
                <w:rFonts w:ascii="TheMix C5 Bold" w:hAnsi="TheMix C5 Bold"/>
                <w:sz w:val="24"/>
              </w:rPr>
            </w:pPr>
            <w:r w:rsidRPr="00436CEF">
              <w:rPr>
                <w:rFonts w:ascii="TheMix C5 Bold" w:hAnsi="TheMix C5 Bold"/>
                <w:sz w:val="24"/>
              </w:rPr>
              <w:t>12</w:t>
            </w: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24" w:type="dxa"/>
            <w:tcBorders>
              <w:top w:val="single" w:sz="4" w:space="0" w:color="auto"/>
              <w:bottom w:val="single" w:sz="4" w:space="0" w:color="auto"/>
            </w:tcBorders>
            <w:shd w:val="clear" w:color="auto" w:fill="B6DDE8" w:themeFill="accent5" w:themeFillTint="66"/>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nil"/>
              <w:left w:val="single" w:sz="4" w:space="0" w:color="auto"/>
              <w:bottom w:val="single" w:sz="4" w:space="0" w:color="auto"/>
              <w:right w:val="nil"/>
            </w:tcBorders>
            <w:vAlign w:val="center"/>
          </w:tcPr>
          <w:p w:rsidR="009737F7" w:rsidRPr="00436CEF" w:rsidRDefault="009737F7" w:rsidP="009737F7">
            <w:pPr>
              <w:jc w:val="center"/>
              <w:rPr>
                <w:rFonts w:ascii="TheMix C5 Bold" w:hAnsi="TheMix C5 Bold"/>
                <w:sz w:val="24"/>
              </w:rPr>
            </w:pPr>
          </w:p>
        </w:tc>
      </w:tr>
      <w:tr w:rsidR="009737F7" w:rsidRPr="00436CEF" w:rsidTr="005F1C02">
        <w:trPr>
          <w:trHeight w:val="510"/>
          <w:jc w:val="center"/>
        </w:trPr>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single" w:sz="4" w:space="0" w:color="auto"/>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tcBorders>
            <w:shd w:val="clear" w:color="auto" w:fill="D99594" w:themeFill="accent2" w:themeFillTint="99"/>
            <w:vAlign w:val="center"/>
          </w:tcPr>
          <w:p w:rsidR="009737F7" w:rsidRPr="00436CEF" w:rsidRDefault="009737F7" w:rsidP="009737F7">
            <w:pPr>
              <w:jc w:val="center"/>
              <w:rPr>
                <w:rFonts w:ascii="TheMix C5 Bold" w:hAnsi="TheMix C5 Bold"/>
                <w:sz w:val="24"/>
              </w:rPr>
            </w:pPr>
            <w:r w:rsidRPr="00436CEF">
              <w:rPr>
                <w:rFonts w:ascii="TheMix C5 Bold" w:hAnsi="TheMix C5 Bold"/>
                <w:sz w:val="24"/>
              </w:rPr>
              <w:t>13</w:t>
            </w:r>
          </w:p>
        </w:tc>
        <w:tc>
          <w:tcPr>
            <w:tcW w:w="496"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24" w:type="dxa"/>
            <w:tcBorders>
              <w:top w:val="single" w:sz="4" w:space="0" w:color="auto"/>
              <w:bottom w:val="single" w:sz="4" w:space="0" w:color="auto"/>
            </w:tcBorders>
            <w:shd w:val="clear" w:color="auto" w:fill="B6DDE8" w:themeFill="accent5" w:themeFillTint="66"/>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r>
      <w:tr w:rsidR="009737F7" w:rsidRPr="00436CEF" w:rsidTr="005F1C02">
        <w:trPr>
          <w:trHeight w:val="510"/>
          <w:jc w:val="center"/>
        </w:trPr>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single" w:sz="4" w:space="0" w:color="auto"/>
            </w:tcBorders>
            <w:shd w:val="clear" w:color="auto" w:fill="D99594" w:themeFill="accent2" w:themeFillTint="99"/>
            <w:vAlign w:val="center"/>
          </w:tcPr>
          <w:p w:rsidR="009737F7" w:rsidRPr="00436CEF" w:rsidRDefault="009737F7" w:rsidP="009737F7">
            <w:pPr>
              <w:jc w:val="center"/>
              <w:rPr>
                <w:rFonts w:ascii="TheMix C5 Bold" w:hAnsi="TheMix C5 Bold"/>
                <w:sz w:val="24"/>
              </w:rPr>
            </w:pPr>
            <w:r w:rsidRPr="00436CEF">
              <w:rPr>
                <w:rFonts w:ascii="TheMix C5 Bold" w:hAnsi="TheMix C5 Bold"/>
                <w:sz w:val="24"/>
              </w:rPr>
              <w:t>14</w:t>
            </w: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24" w:type="dxa"/>
            <w:tcBorders>
              <w:top w:val="single" w:sz="4" w:space="0" w:color="auto"/>
              <w:bottom w:val="single" w:sz="4" w:space="0" w:color="auto"/>
            </w:tcBorders>
            <w:shd w:val="clear" w:color="auto" w:fill="B6DDE8" w:themeFill="accent5" w:themeFillTint="66"/>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bottom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bottom w:val="nil"/>
              <w:right w:val="nil"/>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r>
      <w:tr w:rsidR="009737F7" w:rsidRPr="00436CEF" w:rsidTr="005F1C02">
        <w:trPr>
          <w:trHeight w:val="510"/>
          <w:jc w:val="center"/>
        </w:trPr>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nil"/>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nil"/>
              <w:bottom w:val="nil"/>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left w:val="single" w:sz="4" w:space="0" w:color="auto"/>
            </w:tcBorders>
            <w:shd w:val="clear" w:color="auto" w:fill="D99594" w:themeFill="accent2" w:themeFillTint="99"/>
            <w:vAlign w:val="center"/>
          </w:tcPr>
          <w:p w:rsidR="009737F7" w:rsidRPr="00436CEF" w:rsidRDefault="009737F7" w:rsidP="009737F7">
            <w:pPr>
              <w:jc w:val="center"/>
              <w:rPr>
                <w:rFonts w:ascii="TheMix C5 Bold" w:hAnsi="TheMix C5 Bold"/>
                <w:sz w:val="24"/>
              </w:rPr>
            </w:pPr>
            <w:r w:rsidRPr="00436CEF">
              <w:rPr>
                <w:rFonts w:ascii="TheMix C5 Bold" w:hAnsi="TheMix C5 Bold"/>
                <w:sz w:val="24"/>
              </w:rPr>
              <w:t>15</w:t>
            </w:r>
          </w:p>
        </w:tc>
        <w:tc>
          <w:tcPr>
            <w:tcW w:w="510" w:type="dxa"/>
            <w:tcBorders>
              <w:top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tcBorders>
            <w:vAlign w:val="center"/>
          </w:tcPr>
          <w:p w:rsidR="009737F7" w:rsidRPr="00436CEF" w:rsidRDefault="009737F7" w:rsidP="009737F7">
            <w:pPr>
              <w:jc w:val="center"/>
              <w:rPr>
                <w:rFonts w:ascii="TheMix C5 Bold" w:hAnsi="TheMix C5 Bold"/>
                <w:sz w:val="24"/>
              </w:rPr>
            </w:pPr>
          </w:p>
        </w:tc>
        <w:tc>
          <w:tcPr>
            <w:tcW w:w="496" w:type="dxa"/>
            <w:tcBorders>
              <w:top w:val="single" w:sz="4" w:space="0" w:color="auto"/>
            </w:tcBorders>
            <w:vAlign w:val="center"/>
          </w:tcPr>
          <w:p w:rsidR="009737F7" w:rsidRPr="00436CEF" w:rsidRDefault="009737F7" w:rsidP="009737F7">
            <w:pPr>
              <w:jc w:val="center"/>
              <w:rPr>
                <w:rFonts w:ascii="TheMix C5 Bold" w:hAnsi="TheMix C5 Bold"/>
                <w:sz w:val="24"/>
              </w:rPr>
            </w:pPr>
          </w:p>
        </w:tc>
        <w:tc>
          <w:tcPr>
            <w:tcW w:w="524" w:type="dxa"/>
            <w:tcBorders>
              <w:top w:val="single" w:sz="4" w:space="0" w:color="auto"/>
            </w:tcBorders>
            <w:shd w:val="clear" w:color="auto" w:fill="B6DDE8" w:themeFill="accent5" w:themeFillTint="66"/>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single" w:sz="4" w:space="0" w:color="auto"/>
              <w:right w:val="single" w:sz="4" w:space="0" w:color="auto"/>
            </w:tcBorders>
            <w:vAlign w:val="center"/>
          </w:tcPr>
          <w:p w:rsidR="009737F7" w:rsidRPr="00436CEF" w:rsidRDefault="009737F7" w:rsidP="009737F7">
            <w:pPr>
              <w:jc w:val="center"/>
              <w:rPr>
                <w:rFonts w:ascii="TheMix C5 Bold" w:hAnsi="TheMix C5 Bold"/>
                <w:sz w:val="24"/>
              </w:rPr>
            </w:pPr>
          </w:p>
        </w:tc>
        <w:tc>
          <w:tcPr>
            <w:tcW w:w="510" w:type="dxa"/>
            <w:tcBorders>
              <w:top w:val="nil"/>
              <w:left w:val="single" w:sz="4" w:space="0" w:color="auto"/>
              <w:bottom w:val="nil"/>
              <w:right w:val="nil"/>
            </w:tcBorders>
            <w:vAlign w:val="center"/>
          </w:tcPr>
          <w:p w:rsidR="009737F7" w:rsidRPr="00436CEF" w:rsidRDefault="009737F7" w:rsidP="009737F7">
            <w:pPr>
              <w:jc w:val="center"/>
              <w:rPr>
                <w:rFonts w:ascii="TheMix C5 Bold" w:hAnsi="TheMix C5 Bold"/>
                <w:sz w:val="24"/>
              </w:rPr>
            </w:pPr>
          </w:p>
        </w:tc>
        <w:tc>
          <w:tcPr>
            <w:tcW w:w="496"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c>
          <w:tcPr>
            <w:tcW w:w="512" w:type="dxa"/>
            <w:tcBorders>
              <w:top w:val="nil"/>
              <w:left w:val="nil"/>
              <w:bottom w:val="nil"/>
              <w:right w:val="nil"/>
            </w:tcBorders>
            <w:vAlign w:val="center"/>
          </w:tcPr>
          <w:p w:rsidR="009737F7" w:rsidRPr="00436CEF" w:rsidRDefault="009737F7" w:rsidP="009737F7">
            <w:pPr>
              <w:jc w:val="center"/>
              <w:rPr>
                <w:rFonts w:ascii="TheMix C5 Bold" w:hAnsi="TheMix C5 Bold"/>
                <w:sz w:val="24"/>
              </w:rPr>
            </w:pPr>
          </w:p>
        </w:tc>
      </w:tr>
    </w:tbl>
    <w:p w:rsidR="00436CEF" w:rsidRDefault="00436CEF" w:rsidP="00436CEF">
      <w:pPr>
        <w:pStyle w:val="Normlnweb"/>
        <w:spacing w:before="0" w:beforeAutospacing="0" w:after="0" w:afterAutospacing="0"/>
        <w:ind w:left="1080"/>
        <w:textAlignment w:val="baseline"/>
        <w:rPr>
          <w:rFonts w:ascii="TheMix C5 Bold" w:hAnsi="TheMix C5 Bold" w:cs="Arial"/>
          <w:color w:val="000000"/>
          <w:sz w:val="22"/>
          <w:szCs w:val="22"/>
        </w:rPr>
      </w:pPr>
    </w:p>
    <w:p w:rsidR="00436CEF" w:rsidRDefault="00436CEF">
      <w:pPr>
        <w:rPr>
          <w:rFonts w:ascii="TheMix C5 Bold" w:eastAsia="Times New Roman" w:hAnsi="TheMix C5 Bold" w:cs="Arial"/>
          <w:color w:val="000000"/>
          <w:lang w:eastAsia="cs-CZ"/>
        </w:rPr>
      </w:pPr>
      <w:r>
        <w:rPr>
          <w:rFonts w:ascii="TheMix C5 Bold" w:hAnsi="TheMix C5 Bold" w:cs="Arial"/>
          <w:color w:val="000000"/>
        </w:rPr>
        <w:br w:type="page"/>
      </w:r>
    </w:p>
    <w:p w:rsidR="00CA63A3" w:rsidRPr="00436CEF" w:rsidRDefault="00ED030E" w:rsidP="00436CEF">
      <w:pPr>
        <w:pStyle w:val="Normlnweb"/>
        <w:numPr>
          <w:ilvl w:val="0"/>
          <w:numId w:val="4"/>
        </w:numPr>
        <w:spacing w:before="120" w:beforeAutospacing="0" w:after="0" w:afterAutospacing="0"/>
        <w:ind w:left="1077" w:hanging="357"/>
        <w:textAlignment w:val="baseline"/>
        <w:rPr>
          <w:rFonts w:asciiTheme="minorHAnsi" w:hAnsiTheme="minorHAnsi" w:cstheme="minorHAnsi"/>
          <w:color w:val="000000"/>
          <w:sz w:val="22"/>
          <w:szCs w:val="22"/>
        </w:rPr>
      </w:pPr>
      <w:r w:rsidRPr="00436CEF">
        <w:rPr>
          <w:rFonts w:asciiTheme="minorHAnsi" w:hAnsiTheme="minorHAnsi" w:cstheme="minorHAnsi"/>
          <w:color w:val="000000"/>
          <w:sz w:val="22"/>
          <w:szCs w:val="22"/>
        </w:rPr>
        <w:lastRenderedPageBreak/>
        <w:t>Na budově Hanáckých kasáren, které se nachází mezi Vlastivědným muzeem a městskou knihovnou, je pamětní deska připomínající bitvu Československých legií proti Německému císařství u ukrajinského města v 1. světové válce. Jméno tohoto města uvedeného na desce zadejte do křížovky.</w:t>
      </w:r>
    </w:p>
    <w:p w:rsidR="00ED030E" w:rsidRPr="0063140F" w:rsidRDefault="00ED030E" w:rsidP="00436CEF">
      <w:pPr>
        <w:pStyle w:val="Normlnweb"/>
        <w:numPr>
          <w:ilvl w:val="0"/>
          <w:numId w:val="4"/>
        </w:numPr>
        <w:spacing w:before="120" w:beforeAutospacing="0" w:after="0" w:afterAutospacing="0"/>
        <w:ind w:left="1077" w:hanging="357"/>
        <w:textAlignment w:val="baseline"/>
        <w:rPr>
          <w:rFonts w:asciiTheme="minorHAnsi" w:hAnsiTheme="minorHAnsi" w:cstheme="minorHAnsi"/>
          <w:color w:val="000000"/>
          <w:sz w:val="22"/>
          <w:szCs w:val="22"/>
        </w:rPr>
      </w:pPr>
      <w:r w:rsidRPr="0063140F">
        <w:rPr>
          <w:rFonts w:asciiTheme="minorHAnsi" w:hAnsiTheme="minorHAnsi" w:cstheme="minorHAnsi"/>
          <w:color w:val="000000"/>
          <w:sz w:val="22"/>
          <w:szCs w:val="22"/>
        </w:rPr>
        <w:t>Na křižovatce ulic Denisova a Univerzitní je na jedné budově velkoplošná malba. Je zde namalovaný král Eduard VII. a významná polská vědkyně. Byla dvakrát vyznamenána Nobelovou cenou. Poprvé za výzkum radioaktivity a podruhé za izolaci čistého radia. Víte</w:t>
      </w:r>
      <w:r w:rsidR="00B0586E" w:rsidRPr="0063140F">
        <w:rPr>
          <w:rFonts w:asciiTheme="minorHAnsi" w:hAnsiTheme="minorHAnsi" w:cstheme="minorHAnsi"/>
          <w:color w:val="000000"/>
          <w:sz w:val="22"/>
          <w:szCs w:val="22"/>
        </w:rPr>
        <w:t>,</w:t>
      </w:r>
      <w:r w:rsidRPr="0063140F">
        <w:rPr>
          <w:rFonts w:asciiTheme="minorHAnsi" w:hAnsiTheme="minorHAnsi" w:cstheme="minorHAnsi"/>
          <w:color w:val="000000"/>
          <w:sz w:val="22"/>
          <w:szCs w:val="22"/>
        </w:rPr>
        <w:t xml:space="preserve"> jak se jmenuje? </w:t>
      </w:r>
      <w:r w:rsidRPr="0063140F">
        <w:rPr>
          <w:rFonts w:asciiTheme="minorHAnsi" w:hAnsiTheme="minorHAnsi" w:cstheme="minorHAnsi"/>
          <w:i/>
          <w:iCs/>
          <w:color w:val="000000"/>
          <w:sz w:val="22"/>
          <w:szCs w:val="22"/>
        </w:rPr>
        <w:t>Vynechte pomlčku u jejího příjmení.</w:t>
      </w:r>
    </w:p>
    <w:p w:rsidR="00ED030E" w:rsidRPr="0063140F" w:rsidRDefault="0063140F" w:rsidP="00436CEF">
      <w:pPr>
        <w:pStyle w:val="Normlnweb"/>
        <w:numPr>
          <w:ilvl w:val="0"/>
          <w:numId w:val="4"/>
        </w:numPr>
        <w:spacing w:before="120" w:beforeAutospacing="0" w:after="0" w:afterAutospacing="0"/>
        <w:ind w:left="1077" w:hanging="357"/>
        <w:textAlignment w:val="baseline"/>
        <w:rPr>
          <w:rFonts w:asciiTheme="minorHAnsi" w:hAnsiTheme="minorHAnsi" w:cstheme="minorHAnsi"/>
          <w:color w:val="000000"/>
          <w:sz w:val="22"/>
          <w:szCs w:val="22"/>
        </w:rPr>
      </w:pPr>
      <w:r w:rsidRPr="0063140F">
        <w:rPr>
          <w:rFonts w:asciiTheme="minorHAnsi" w:hAnsiTheme="minorHAnsi" w:cstheme="minorHAnsi"/>
          <w:color w:val="000000"/>
          <w:sz w:val="22"/>
          <w:szCs w:val="22"/>
        </w:rPr>
        <w:t xml:space="preserve">V jakém </w:t>
      </w:r>
      <w:r w:rsidR="003C2344">
        <w:rPr>
          <w:rFonts w:asciiTheme="minorHAnsi" w:hAnsiTheme="minorHAnsi" w:cstheme="minorHAnsi"/>
          <w:color w:val="000000"/>
          <w:sz w:val="22"/>
          <w:szCs w:val="22"/>
        </w:rPr>
        <w:t>slohu je postaven kostel sv. Moř</w:t>
      </w:r>
      <w:r w:rsidRPr="0063140F">
        <w:rPr>
          <w:rFonts w:asciiTheme="minorHAnsi" w:hAnsiTheme="minorHAnsi" w:cstheme="minorHAnsi"/>
          <w:color w:val="000000"/>
          <w:sz w:val="22"/>
          <w:szCs w:val="22"/>
        </w:rPr>
        <w:t>ice, který je nedaleko Horního náměstí?</w:t>
      </w:r>
    </w:p>
    <w:p w:rsidR="00ED030E" w:rsidRPr="0063140F" w:rsidRDefault="0063140F" w:rsidP="00436CEF">
      <w:pPr>
        <w:pStyle w:val="Normlnweb"/>
        <w:numPr>
          <w:ilvl w:val="0"/>
          <w:numId w:val="4"/>
        </w:numPr>
        <w:spacing w:before="120" w:beforeAutospacing="0" w:after="0" w:afterAutospacing="0"/>
        <w:ind w:left="1077" w:hanging="357"/>
        <w:textAlignment w:val="baseline"/>
        <w:rPr>
          <w:rFonts w:asciiTheme="minorHAnsi" w:hAnsiTheme="minorHAnsi" w:cstheme="minorHAnsi"/>
          <w:color w:val="000000"/>
          <w:sz w:val="22"/>
          <w:szCs w:val="22"/>
        </w:rPr>
      </w:pPr>
      <w:r w:rsidRPr="0063140F">
        <w:rPr>
          <w:rFonts w:asciiTheme="minorHAnsi" w:hAnsiTheme="minorHAnsi" w:cstheme="minorHAnsi"/>
          <w:color w:val="000000"/>
          <w:sz w:val="22"/>
          <w:szCs w:val="22"/>
        </w:rPr>
        <w:t>Na dolním náměstí mezi Neptunovou a Jupiterovou kašnou je barokní morový sloup. Na vrcholu sloupu je socha Panny Marie. Ve spodní části je několik soch dalších soch světců. Do křížovky zadejte kolik soch je na tomto sloupu včetně Panny Marie celkem.</w:t>
      </w:r>
    </w:p>
    <w:p w:rsidR="00ED030E" w:rsidRPr="0063140F" w:rsidRDefault="00ED030E" w:rsidP="00436CEF">
      <w:pPr>
        <w:pStyle w:val="Normlnweb"/>
        <w:numPr>
          <w:ilvl w:val="0"/>
          <w:numId w:val="4"/>
        </w:numPr>
        <w:spacing w:before="120" w:beforeAutospacing="0" w:after="0" w:afterAutospacing="0"/>
        <w:ind w:left="1077" w:hanging="357"/>
        <w:textAlignment w:val="baseline"/>
        <w:rPr>
          <w:rFonts w:asciiTheme="minorHAnsi" w:hAnsiTheme="minorHAnsi" w:cstheme="minorHAnsi"/>
          <w:color w:val="000000"/>
          <w:sz w:val="22"/>
          <w:szCs w:val="22"/>
        </w:rPr>
      </w:pPr>
      <w:r w:rsidRPr="0063140F">
        <w:rPr>
          <w:rFonts w:asciiTheme="minorHAnsi" w:hAnsiTheme="minorHAnsi" w:cstheme="minorHAnsi"/>
          <w:color w:val="000000"/>
          <w:sz w:val="22"/>
          <w:szCs w:val="22"/>
        </w:rPr>
        <w:t>Na severní stěně radnice je orloj. Na tomto orloji je mnoho ciferníků, postaviček a postav. Do křížovky zadejte postavu vyobrazenou mozaikou vlevo dole.</w:t>
      </w:r>
    </w:p>
    <w:p w:rsidR="00ED030E" w:rsidRPr="0063140F" w:rsidRDefault="00ED030E" w:rsidP="00436CEF">
      <w:pPr>
        <w:pStyle w:val="Normlnweb"/>
        <w:numPr>
          <w:ilvl w:val="0"/>
          <w:numId w:val="4"/>
        </w:numPr>
        <w:spacing w:before="120" w:beforeAutospacing="0" w:after="0" w:afterAutospacing="0"/>
        <w:ind w:left="1077" w:hanging="357"/>
        <w:textAlignment w:val="baseline"/>
        <w:rPr>
          <w:rFonts w:asciiTheme="minorHAnsi" w:hAnsiTheme="minorHAnsi" w:cstheme="minorHAnsi"/>
          <w:color w:val="000000"/>
          <w:sz w:val="22"/>
          <w:szCs w:val="22"/>
        </w:rPr>
      </w:pPr>
      <w:r w:rsidRPr="0063140F">
        <w:rPr>
          <w:rFonts w:asciiTheme="minorHAnsi" w:hAnsiTheme="minorHAnsi" w:cstheme="minorHAnsi"/>
          <w:color w:val="000000"/>
          <w:sz w:val="22"/>
          <w:szCs w:val="22"/>
        </w:rPr>
        <w:t xml:space="preserve">Na jaře </w:t>
      </w:r>
      <w:r w:rsidR="00ED443C">
        <w:rPr>
          <w:rFonts w:asciiTheme="minorHAnsi" w:hAnsiTheme="minorHAnsi" w:cstheme="minorHAnsi"/>
          <w:color w:val="000000"/>
          <w:sz w:val="22"/>
          <w:szCs w:val="22"/>
        </w:rPr>
        <w:t>2022</w:t>
      </w:r>
      <w:r w:rsidRPr="0063140F">
        <w:rPr>
          <w:rFonts w:asciiTheme="minorHAnsi" w:hAnsiTheme="minorHAnsi" w:cstheme="minorHAnsi"/>
          <w:color w:val="000000"/>
          <w:sz w:val="22"/>
          <w:szCs w:val="22"/>
        </w:rPr>
        <w:t xml:space="preserve"> se do ulice Pavelčákova přestěhovala regionální pobočka jednoho veřejnoprávního média, které mělo předtím pobočku na Horním náměstí. Jak se jmenuje tato instituce?</w:t>
      </w:r>
    </w:p>
    <w:p w:rsidR="00ED030E" w:rsidRPr="0063140F" w:rsidRDefault="0063140F" w:rsidP="00436CEF">
      <w:pPr>
        <w:pStyle w:val="Normlnweb"/>
        <w:numPr>
          <w:ilvl w:val="0"/>
          <w:numId w:val="4"/>
        </w:numPr>
        <w:spacing w:before="120" w:beforeAutospacing="0" w:after="0" w:afterAutospacing="0"/>
        <w:ind w:left="1077" w:hanging="357"/>
        <w:textAlignment w:val="baseline"/>
        <w:rPr>
          <w:rFonts w:asciiTheme="minorHAnsi" w:hAnsiTheme="minorHAnsi" w:cstheme="minorHAnsi"/>
          <w:color w:val="000000"/>
          <w:sz w:val="22"/>
          <w:szCs w:val="22"/>
        </w:rPr>
      </w:pPr>
      <w:r w:rsidRPr="0063140F">
        <w:rPr>
          <w:rFonts w:asciiTheme="minorHAnsi" w:hAnsiTheme="minorHAnsi" w:cstheme="minorHAnsi"/>
          <w:color w:val="000000"/>
          <w:sz w:val="22"/>
          <w:szCs w:val="22"/>
        </w:rPr>
        <w:t xml:space="preserve">Na Václavském náměstí stojí katedrála sv. Václava, která se svojí 100m hlavní věží je nejvyšší stavbou Olomouce. Tuto katedrálu navštívil tehdejší papež Jan Pavel II. při své návštěvě Olomouce. Vaším úkolem je do křížovky zapsat v jakém roce ji navštívil. </w:t>
      </w:r>
      <w:r w:rsidRPr="0063140F">
        <w:rPr>
          <w:rFonts w:asciiTheme="minorHAnsi" w:hAnsiTheme="minorHAnsi" w:cstheme="minorHAnsi"/>
          <w:i/>
          <w:iCs/>
          <w:color w:val="000000"/>
          <w:sz w:val="22"/>
          <w:szCs w:val="22"/>
        </w:rPr>
        <w:t xml:space="preserve">Zapište podle následujícího vzoru: 1918 -&gt; </w:t>
      </w:r>
      <w:proofErr w:type="spellStart"/>
      <w:r w:rsidRPr="0063140F">
        <w:rPr>
          <w:rFonts w:asciiTheme="minorHAnsi" w:hAnsiTheme="minorHAnsi" w:cstheme="minorHAnsi"/>
          <w:i/>
          <w:iCs/>
          <w:color w:val="000000"/>
          <w:sz w:val="22"/>
          <w:szCs w:val="22"/>
        </w:rPr>
        <w:t>devetenáctsetosmnáct</w:t>
      </w:r>
      <w:proofErr w:type="spellEnd"/>
      <w:r w:rsidRPr="0063140F">
        <w:rPr>
          <w:rFonts w:asciiTheme="minorHAnsi" w:hAnsiTheme="minorHAnsi" w:cstheme="minorHAnsi"/>
          <w:i/>
          <w:iCs/>
          <w:color w:val="000000"/>
          <w:sz w:val="22"/>
          <w:szCs w:val="22"/>
        </w:rPr>
        <w:t>.</w:t>
      </w:r>
    </w:p>
    <w:p w:rsidR="00ED030E" w:rsidRPr="0063140F" w:rsidRDefault="0063140F" w:rsidP="00436CEF">
      <w:pPr>
        <w:pStyle w:val="Normlnweb"/>
        <w:numPr>
          <w:ilvl w:val="0"/>
          <w:numId w:val="4"/>
        </w:numPr>
        <w:spacing w:before="120" w:beforeAutospacing="0" w:after="0" w:afterAutospacing="0"/>
        <w:ind w:left="1077" w:hanging="357"/>
        <w:textAlignment w:val="baseline"/>
        <w:rPr>
          <w:rFonts w:asciiTheme="minorHAnsi" w:hAnsiTheme="minorHAnsi" w:cstheme="minorHAnsi"/>
          <w:color w:val="000000"/>
          <w:sz w:val="22"/>
          <w:szCs w:val="22"/>
        </w:rPr>
      </w:pPr>
      <w:r w:rsidRPr="0063140F">
        <w:rPr>
          <w:rFonts w:asciiTheme="minorHAnsi" w:hAnsiTheme="minorHAnsi" w:cstheme="minorHAnsi"/>
          <w:color w:val="000000"/>
          <w:sz w:val="22"/>
          <w:szCs w:val="22"/>
        </w:rPr>
        <w:t>Na budově Cyrilometodějské teologické fakulty Univerzity Palackého je umístěna pamětní deska připomínající to, že v letech 1840 - 1843 studoval na filozofické fakultě zakladatel genetiky a objevitel základních zákonů dědičnosti. Zjistěte</w:t>
      </w:r>
      <w:r w:rsidR="00ED443C">
        <w:rPr>
          <w:rFonts w:asciiTheme="minorHAnsi" w:hAnsiTheme="minorHAnsi" w:cstheme="minorHAnsi"/>
          <w:color w:val="000000"/>
          <w:sz w:val="22"/>
          <w:szCs w:val="22"/>
        </w:rPr>
        <w:t>,</w:t>
      </w:r>
      <w:r w:rsidRPr="0063140F">
        <w:rPr>
          <w:rFonts w:asciiTheme="minorHAnsi" w:hAnsiTheme="minorHAnsi" w:cstheme="minorHAnsi"/>
          <w:color w:val="000000"/>
          <w:sz w:val="22"/>
          <w:szCs w:val="22"/>
        </w:rPr>
        <w:t xml:space="preserve"> o koho se jedná. </w:t>
      </w:r>
      <w:r w:rsidRPr="0063140F">
        <w:rPr>
          <w:rFonts w:asciiTheme="minorHAnsi" w:hAnsiTheme="minorHAnsi" w:cstheme="minorHAnsi"/>
          <w:i/>
          <w:iCs/>
          <w:color w:val="000000"/>
          <w:sz w:val="22"/>
          <w:szCs w:val="22"/>
        </w:rPr>
        <w:t>Zadejte celé jeho jméno.</w:t>
      </w:r>
    </w:p>
    <w:p w:rsidR="00ED030E" w:rsidRPr="0063140F" w:rsidRDefault="00ED030E" w:rsidP="00436CEF">
      <w:pPr>
        <w:pStyle w:val="Normlnweb"/>
        <w:numPr>
          <w:ilvl w:val="0"/>
          <w:numId w:val="4"/>
        </w:numPr>
        <w:spacing w:before="120" w:beforeAutospacing="0" w:after="0" w:afterAutospacing="0"/>
        <w:ind w:left="1077" w:hanging="357"/>
        <w:textAlignment w:val="baseline"/>
        <w:rPr>
          <w:rFonts w:asciiTheme="minorHAnsi" w:hAnsiTheme="minorHAnsi" w:cstheme="minorHAnsi"/>
          <w:color w:val="000000"/>
          <w:sz w:val="22"/>
          <w:szCs w:val="22"/>
        </w:rPr>
      </w:pPr>
      <w:r w:rsidRPr="0063140F">
        <w:rPr>
          <w:rFonts w:asciiTheme="minorHAnsi" w:hAnsiTheme="minorHAnsi" w:cstheme="minorHAnsi"/>
          <w:color w:val="000000"/>
          <w:sz w:val="22"/>
          <w:szCs w:val="22"/>
        </w:rPr>
        <w:t xml:space="preserve">Sloup Nejsvětější Trojice na Horním náměstí je se svými 32 metry nejvyšší sousoší v České republice. V roce 2000 byl jakožto jedno z vrcholných děl středoevropského baroka zařazen do seznamu světového dědictví, do kterého organizace </w:t>
      </w:r>
      <w:r w:rsidRPr="0063140F">
        <w:rPr>
          <w:rFonts w:asciiTheme="minorHAnsi" w:hAnsiTheme="minorHAnsi" w:cstheme="minorHAnsi"/>
          <w:i/>
          <w:iCs/>
          <w:color w:val="000000"/>
          <w:sz w:val="22"/>
          <w:szCs w:val="22"/>
        </w:rPr>
        <w:t xml:space="preserve">*doplňte* </w:t>
      </w:r>
      <w:r w:rsidRPr="0063140F">
        <w:rPr>
          <w:rFonts w:asciiTheme="minorHAnsi" w:hAnsiTheme="minorHAnsi" w:cstheme="minorHAnsi"/>
          <w:color w:val="000000"/>
          <w:sz w:val="22"/>
          <w:szCs w:val="22"/>
        </w:rPr>
        <w:t>zařazuje nejrůznější budovy, hory, jezera, národní parky i celá města.</w:t>
      </w:r>
    </w:p>
    <w:p w:rsidR="00ED030E" w:rsidRPr="00436CEF" w:rsidRDefault="0063140F" w:rsidP="00436CEF">
      <w:pPr>
        <w:pStyle w:val="Normlnweb"/>
        <w:numPr>
          <w:ilvl w:val="0"/>
          <w:numId w:val="4"/>
        </w:numPr>
        <w:spacing w:before="120" w:beforeAutospacing="0" w:after="0" w:afterAutospacing="0"/>
        <w:ind w:left="1077" w:hanging="357"/>
        <w:textAlignment w:val="baseline"/>
        <w:rPr>
          <w:rFonts w:asciiTheme="minorHAnsi" w:hAnsiTheme="minorHAnsi" w:cstheme="minorHAnsi"/>
          <w:color w:val="000000"/>
          <w:sz w:val="22"/>
          <w:szCs w:val="22"/>
        </w:rPr>
      </w:pPr>
      <w:r w:rsidRPr="0063140F">
        <w:rPr>
          <w:rFonts w:asciiTheme="minorHAnsi" w:hAnsiTheme="minorHAnsi" w:cstheme="minorHAnsi"/>
          <w:color w:val="000000"/>
          <w:sz w:val="22"/>
          <w:szCs w:val="22"/>
        </w:rPr>
        <w:t>V Bezručových sadech (</w:t>
      </w:r>
      <w:r w:rsidRPr="0063140F">
        <w:rPr>
          <w:rFonts w:asciiTheme="minorHAnsi" w:hAnsiTheme="minorHAnsi" w:cstheme="minorHAnsi"/>
          <w:i/>
          <w:iCs/>
          <w:color w:val="000000"/>
          <w:sz w:val="22"/>
          <w:szCs w:val="22"/>
        </w:rPr>
        <w:t xml:space="preserve">nápověda: nedaleko bodu 10) </w:t>
      </w:r>
      <w:r w:rsidRPr="0063140F">
        <w:rPr>
          <w:rFonts w:asciiTheme="minorHAnsi" w:hAnsiTheme="minorHAnsi" w:cstheme="minorHAnsi"/>
          <w:color w:val="000000"/>
          <w:sz w:val="22"/>
          <w:szCs w:val="22"/>
        </w:rPr>
        <w:t xml:space="preserve">je postaveno mauzoleum jugoslávských vojínů sloužící pro uložení ostatků jugoslávských vojáků. Na průčelí stavby je </w:t>
      </w:r>
      <w:proofErr w:type="spellStart"/>
      <w:r w:rsidRPr="0063140F">
        <w:rPr>
          <w:rFonts w:asciiTheme="minorHAnsi" w:hAnsiTheme="minorHAnsi" w:cstheme="minorHAnsi"/>
          <w:color w:val="000000"/>
          <w:sz w:val="22"/>
          <w:szCs w:val="22"/>
        </w:rPr>
        <w:t>je</w:t>
      </w:r>
      <w:proofErr w:type="spellEnd"/>
      <w:r w:rsidRPr="0063140F">
        <w:rPr>
          <w:rFonts w:asciiTheme="minorHAnsi" w:hAnsiTheme="minorHAnsi" w:cstheme="minorHAnsi"/>
          <w:color w:val="000000"/>
          <w:sz w:val="22"/>
          <w:szCs w:val="22"/>
        </w:rPr>
        <w:t xml:space="preserve"> reliéfní nápis “Věrnost za věrnost - </w:t>
      </w:r>
      <w:r w:rsidRPr="0063140F">
        <w:rPr>
          <w:rFonts w:asciiTheme="minorHAnsi" w:hAnsiTheme="minorHAnsi" w:cstheme="minorHAnsi"/>
          <w:i/>
          <w:iCs/>
          <w:color w:val="000000"/>
          <w:sz w:val="22"/>
          <w:szCs w:val="22"/>
        </w:rPr>
        <w:t>*doplňte*</w:t>
      </w:r>
      <w:r w:rsidRPr="0063140F">
        <w:rPr>
          <w:rFonts w:asciiTheme="minorHAnsi" w:hAnsiTheme="minorHAnsi" w:cstheme="minorHAnsi"/>
          <w:color w:val="000000"/>
          <w:sz w:val="22"/>
          <w:szCs w:val="22"/>
        </w:rPr>
        <w:t>”.</w:t>
      </w:r>
    </w:p>
    <w:p w:rsidR="00ED030E" w:rsidRPr="00436CEF" w:rsidRDefault="00ED030E" w:rsidP="00436CEF">
      <w:pPr>
        <w:pStyle w:val="Normlnweb"/>
        <w:numPr>
          <w:ilvl w:val="0"/>
          <w:numId w:val="4"/>
        </w:numPr>
        <w:spacing w:before="120" w:beforeAutospacing="0" w:after="0" w:afterAutospacing="0"/>
        <w:ind w:left="1077" w:hanging="357"/>
        <w:textAlignment w:val="baseline"/>
        <w:rPr>
          <w:rFonts w:asciiTheme="minorHAnsi" w:hAnsiTheme="minorHAnsi" w:cstheme="minorHAnsi"/>
          <w:color w:val="000000"/>
          <w:sz w:val="22"/>
          <w:szCs w:val="22"/>
        </w:rPr>
      </w:pPr>
      <w:r w:rsidRPr="00436CEF">
        <w:rPr>
          <w:rFonts w:asciiTheme="minorHAnsi" w:hAnsiTheme="minorHAnsi" w:cstheme="minorHAnsi"/>
          <w:color w:val="000000"/>
          <w:sz w:val="22"/>
          <w:szCs w:val="22"/>
        </w:rPr>
        <w:t>Na Sokolské ulici je Dominikánský kostel, v jehož blízkosti se nachází Delfínova kašna. V minulosti ji zdobila socha dítěte s delfínem, bohužel se nedochovala a kašnu zdobí jiné zvíře. Jaké? To je vaším úkolem zjistit a zadat do křížovky.</w:t>
      </w:r>
    </w:p>
    <w:p w:rsidR="00ED030E" w:rsidRPr="00436CEF" w:rsidRDefault="00ED030E" w:rsidP="00436CEF">
      <w:pPr>
        <w:pStyle w:val="Normlnweb"/>
        <w:numPr>
          <w:ilvl w:val="0"/>
          <w:numId w:val="4"/>
        </w:numPr>
        <w:spacing w:before="120" w:beforeAutospacing="0" w:after="0" w:afterAutospacing="0"/>
        <w:ind w:left="1077" w:hanging="357"/>
        <w:textAlignment w:val="baseline"/>
        <w:rPr>
          <w:rFonts w:asciiTheme="minorHAnsi" w:hAnsiTheme="minorHAnsi" w:cstheme="minorHAnsi"/>
          <w:color w:val="000000"/>
          <w:sz w:val="22"/>
          <w:szCs w:val="22"/>
        </w:rPr>
      </w:pPr>
      <w:r w:rsidRPr="00436CEF">
        <w:rPr>
          <w:rFonts w:asciiTheme="minorHAnsi" w:hAnsiTheme="minorHAnsi" w:cstheme="minorHAnsi"/>
          <w:color w:val="000000"/>
          <w:sz w:val="22"/>
          <w:szCs w:val="22"/>
        </w:rPr>
        <w:t>Na Žižkově náměstí je bronzová socha prvního prezidenta ČSR. Za touto sochou je budova. Velký nápis na balkoně vložte do křížovky pod tímto číslem.</w:t>
      </w:r>
    </w:p>
    <w:p w:rsidR="00ED030E" w:rsidRPr="00436CEF" w:rsidRDefault="00ED030E" w:rsidP="00436CEF">
      <w:pPr>
        <w:pStyle w:val="Normlnweb"/>
        <w:numPr>
          <w:ilvl w:val="0"/>
          <w:numId w:val="4"/>
        </w:numPr>
        <w:spacing w:before="120" w:beforeAutospacing="0" w:after="0" w:afterAutospacing="0"/>
        <w:ind w:left="1077" w:hanging="357"/>
        <w:textAlignment w:val="baseline"/>
        <w:rPr>
          <w:rFonts w:asciiTheme="minorHAnsi" w:hAnsiTheme="minorHAnsi" w:cstheme="minorHAnsi"/>
          <w:color w:val="000000"/>
          <w:sz w:val="22"/>
          <w:szCs w:val="22"/>
        </w:rPr>
      </w:pPr>
      <w:r w:rsidRPr="00436CEF">
        <w:rPr>
          <w:rFonts w:asciiTheme="minorHAnsi" w:hAnsiTheme="minorHAnsi" w:cstheme="minorHAnsi"/>
          <w:color w:val="000000"/>
          <w:sz w:val="22"/>
          <w:szCs w:val="22"/>
        </w:rPr>
        <w:t xml:space="preserve">Na ulici Sokolská je nedaleko tramvajové vozovny tramvajová zastávka, která ale není uvedena v žádném jízdním řádu. Tramvaje zde staví málokdy. Do křížovky </w:t>
      </w:r>
      <w:r w:rsidR="00436CEF" w:rsidRPr="00436CEF">
        <w:rPr>
          <w:rFonts w:asciiTheme="minorHAnsi" w:hAnsiTheme="minorHAnsi" w:cstheme="minorHAnsi"/>
          <w:color w:val="000000"/>
          <w:sz w:val="22"/>
          <w:szCs w:val="22"/>
        </w:rPr>
        <w:t>zapište</w:t>
      </w:r>
      <w:r w:rsidRPr="00436CEF">
        <w:rPr>
          <w:rFonts w:asciiTheme="minorHAnsi" w:hAnsiTheme="minorHAnsi" w:cstheme="minorHAnsi"/>
          <w:color w:val="000000"/>
          <w:sz w:val="22"/>
          <w:szCs w:val="22"/>
        </w:rPr>
        <w:t xml:space="preserve"> 2 slova uvedená na ceduli zastávky pod názvem</w:t>
      </w:r>
      <w:r w:rsidR="006757E1">
        <w:rPr>
          <w:rFonts w:asciiTheme="minorHAnsi" w:hAnsiTheme="minorHAnsi" w:cstheme="minorHAnsi"/>
          <w:color w:val="000000"/>
          <w:sz w:val="22"/>
          <w:szCs w:val="22"/>
        </w:rPr>
        <w:t xml:space="preserve"> zastávky</w:t>
      </w:r>
      <w:r w:rsidRPr="00436CEF">
        <w:rPr>
          <w:rFonts w:asciiTheme="minorHAnsi" w:hAnsiTheme="minorHAnsi" w:cstheme="minorHAnsi"/>
          <w:color w:val="000000"/>
          <w:sz w:val="22"/>
          <w:szCs w:val="22"/>
        </w:rPr>
        <w:t>.</w:t>
      </w:r>
    </w:p>
    <w:p w:rsidR="00ED030E" w:rsidRPr="00436CEF" w:rsidRDefault="00ED030E" w:rsidP="00436CEF">
      <w:pPr>
        <w:pStyle w:val="Normlnweb"/>
        <w:numPr>
          <w:ilvl w:val="0"/>
          <w:numId w:val="4"/>
        </w:numPr>
        <w:spacing w:before="120" w:beforeAutospacing="0" w:after="0" w:afterAutospacing="0"/>
        <w:ind w:left="1077" w:hanging="357"/>
        <w:textAlignment w:val="baseline"/>
        <w:rPr>
          <w:rFonts w:asciiTheme="minorHAnsi" w:hAnsiTheme="minorHAnsi" w:cstheme="minorHAnsi"/>
          <w:color w:val="000000"/>
          <w:sz w:val="22"/>
          <w:szCs w:val="22"/>
        </w:rPr>
      </w:pPr>
      <w:r w:rsidRPr="00436CEF">
        <w:rPr>
          <w:rFonts w:asciiTheme="minorHAnsi" w:hAnsiTheme="minorHAnsi" w:cstheme="minorHAnsi"/>
          <w:color w:val="000000"/>
          <w:sz w:val="22"/>
          <w:szCs w:val="22"/>
        </w:rPr>
        <w:t>Na třídě 1. máje je jedna hospoda</w:t>
      </w:r>
      <w:r w:rsidR="00436CEF">
        <w:rPr>
          <w:rFonts w:asciiTheme="minorHAnsi" w:hAnsiTheme="minorHAnsi" w:cstheme="minorHAnsi"/>
          <w:color w:val="000000"/>
          <w:sz w:val="22"/>
          <w:szCs w:val="22"/>
        </w:rPr>
        <w:t>,</w:t>
      </w:r>
      <w:r w:rsidRPr="00436CEF">
        <w:rPr>
          <w:rFonts w:asciiTheme="minorHAnsi" w:hAnsiTheme="minorHAnsi" w:cstheme="minorHAnsi"/>
          <w:color w:val="000000"/>
          <w:sz w:val="22"/>
          <w:szCs w:val="22"/>
        </w:rPr>
        <w:t xml:space="preserve"> jejíž vchod vypadají jako dveře z ponorky. Hospodě se říká ponorka, nicméně její oficiální název je jiný. Jaký?</w:t>
      </w:r>
    </w:p>
    <w:p w:rsidR="00ED030E" w:rsidRPr="00436CEF" w:rsidRDefault="00ED030E" w:rsidP="00436CEF">
      <w:pPr>
        <w:pStyle w:val="Normlnweb"/>
        <w:numPr>
          <w:ilvl w:val="0"/>
          <w:numId w:val="4"/>
        </w:numPr>
        <w:spacing w:before="120" w:beforeAutospacing="0" w:after="0" w:afterAutospacing="0"/>
        <w:ind w:left="1077" w:hanging="357"/>
        <w:textAlignment w:val="baseline"/>
        <w:rPr>
          <w:rFonts w:ascii="TheMix C5 Bold" w:hAnsi="TheMix C5 Bold" w:cs="Arial"/>
          <w:color w:val="000000"/>
          <w:sz w:val="22"/>
          <w:szCs w:val="22"/>
        </w:rPr>
      </w:pPr>
      <w:r w:rsidRPr="00436CEF">
        <w:rPr>
          <w:rFonts w:asciiTheme="minorHAnsi" w:hAnsiTheme="minorHAnsi" w:cstheme="minorHAnsi"/>
          <w:color w:val="000000"/>
          <w:sz w:val="22"/>
          <w:szCs w:val="22"/>
        </w:rPr>
        <w:t>Na mapě v ulici Univerzitní pod číslem 29 je uvedena Vila Primavesi. Je to jedna z nejcennějších staveb vídeňské *</w:t>
      </w:r>
      <w:r w:rsidRPr="00436CEF">
        <w:rPr>
          <w:rFonts w:asciiTheme="minorHAnsi" w:hAnsiTheme="minorHAnsi" w:cstheme="minorHAnsi"/>
          <w:i/>
          <w:iCs/>
          <w:color w:val="000000"/>
          <w:sz w:val="22"/>
          <w:szCs w:val="22"/>
        </w:rPr>
        <w:t xml:space="preserve">doplňte* </w:t>
      </w:r>
      <w:r w:rsidRPr="00436CEF">
        <w:rPr>
          <w:rFonts w:asciiTheme="minorHAnsi" w:hAnsiTheme="minorHAnsi" w:cstheme="minorHAnsi"/>
          <w:color w:val="000000"/>
          <w:sz w:val="22"/>
          <w:szCs w:val="22"/>
        </w:rPr>
        <w:t>ve střední Evropě. Vaším úkolem je zjistit v jakém slohu je tato stavba postavena.</w:t>
      </w:r>
    </w:p>
    <w:sectPr w:rsidR="00ED030E" w:rsidRPr="00436CEF" w:rsidSect="009737F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KAUT Bold">
    <w:panose1 w:val="00000000000000000000"/>
    <w:charset w:val="00"/>
    <w:family w:val="modern"/>
    <w:notTrueType/>
    <w:pitch w:val="variable"/>
    <w:sig w:usb0="00000007" w:usb1="00000000" w:usb2="00000000" w:usb3="00000000" w:csb0="00000093" w:csb1="00000000"/>
  </w:font>
  <w:font w:name="TheMix C5 Bold">
    <w:panose1 w:val="00000000000000000000"/>
    <w:charset w:val="00"/>
    <w:family w:val="swiss"/>
    <w:notTrueType/>
    <w:pitch w:val="variable"/>
    <w:sig w:usb0="A00000FF" w:usb1="5000F0FB" w:usb2="00000000" w:usb3="00000000" w:csb0="0000019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75300"/>
    <w:multiLevelType w:val="hybridMultilevel"/>
    <w:tmpl w:val="C8EA59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C237CA1"/>
    <w:multiLevelType w:val="hybridMultilevel"/>
    <w:tmpl w:val="D07E076C"/>
    <w:lvl w:ilvl="0" w:tplc="2A4E3C78">
      <w:start w:val="1"/>
      <w:numFmt w:val="decimal"/>
      <w:lvlText w:val="%1."/>
      <w:lvlJc w:val="left"/>
      <w:pPr>
        <w:ind w:left="1080" w:hanging="360"/>
      </w:pPr>
      <w:rPr>
        <w:rFonts w:asciiTheme="minorHAnsi" w:hAnsiTheme="minorHAnsi" w:cstheme="minorHAnsi"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46C95A4E"/>
    <w:multiLevelType w:val="multilevel"/>
    <w:tmpl w:val="70C8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3E4022"/>
    <w:multiLevelType w:val="hybridMultilevel"/>
    <w:tmpl w:val="16E8329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59CE0F45"/>
    <w:multiLevelType w:val="multilevel"/>
    <w:tmpl w:val="0356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3"/>
  </w:num>
  <w:num w:numId="4">
    <w:abstractNumId w:val="1"/>
  </w:num>
  <w:num w:numId="5">
    <w:abstractNumId w:val="2"/>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4D"/>
    <w:rsid w:val="003C2344"/>
    <w:rsid w:val="00436CEF"/>
    <w:rsid w:val="005F1C02"/>
    <w:rsid w:val="0063140F"/>
    <w:rsid w:val="006757E1"/>
    <w:rsid w:val="0071099E"/>
    <w:rsid w:val="008754AF"/>
    <w:rsid w:val="009737F7"/>
    <w:rsid w:val="00A77A69"/>
    <w:rsid w:val="00B0586E"/>
    <w:rsid w:val="00BA3DB4"/>
    <w:rsid w:val="00BA6636"/>
    <w:rsid w:val="00C144CC"/>
    <w:rsid w:val="00C34930"/>
    <w:rsid w:val="00C7694D"/>
    <w:rsid w:val="00CA63A3"/>
    <w:rsid w:val="00ED030E"/>
    <w:rsid w:val="00ED443C"/>
    <w:rsid w:val="00EF18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C76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030E"/>
    <w:pPr>
      <w:ind w:left="720"/>
      <w:contextualSpacing/>
    </w:pPr>
  </w:style>
  <w:style w:type="paragraph" w:styleId="Normlnweb">
    <w:name w:val="Normal (Web)"/>
    <w:basedOn w:val="Normln"/>
    <w:uiPriority w:val="99"/>
    <w:unhideWhenUsed/>
    <w:rsid w:val="00ED030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C76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030E"/>
    <w:pPr>
      <w:ind w:left="720"/>
      <w:contextualSpacing/>
    </w:pPr>
  </w:style>
  <w:style w:type="paragraph" w:styleId="Normlnweb">
    <w:name w:val="Normal (Web)"/>
    <w:basedOn w:val="Normln"/>
    <w:uiPriority w:val="99"/>
    <w:unhideWhenUsed/>
    <w:rsid w:val="00ED030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189484">
      <w:bodyDiv w:val="1"/>
      <w:marLeft w:val="0"/>
      <w:marRight w:val="0"/>
      <w:marTop w:val="0"/>
      <w:marBottom w:val="0"/>
      <w:divBdr>
        <w:top w:val="none" w:sz="0" w:space="0" w:color="auto"/>
        <w:left w:val="none" w:sz="0" w:space="0" w:color="auto"/>
        <w:bottom w:val="none" w:sz="0" w:space="0" w:color="auto"/>
        <w:right w:val="none" w:sz="0" w:space="0" w:color="auto"/>
      </w:divBdr>
    </w:div>
    <w:div w:id="198947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7AAEF17-6843-4331-9639-6C9E3F7C6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554</Words>
  <Characters>3271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Koutný</dc:creator>
  <cp:lastModifiedBy>Koutný</cp:lastModifiedBy>
  <cp:revision>12</cp:revision>
  <dcterms:created xsi:type="dcterms:W3CDTF">2022-10-28T10:42:00Z</dcterms:created>
  <dcterms:modified xsi:type="dcterms:W3CDTF">2022-10-29T21:43:00Z</dcterms:modified>
</cp:coreProperties>
</file>